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552" w:rsidRDefault="00B53552" w:rsidP="003236AA">
      <w:pPr>
        <w:tabs>
          <w:tab w:val="left" w:pos="2835"/>
        </w:tabs>
        <w:ind w:firstLine="0"/>
        <w:rPr>
          <w:b/>
          <w:sz w:val="20"/>
          <w:szCs w:val="20"/>
        </w:rPr>
      </w:pPr>
    </w:p>
    <w:p w:rsidR="00B53552" w:rsidRDefault="00066686" w:rsidP="00D33EB2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Приложение № 1</w:t>
      </w:r>
    </w:p>
    <w:p w:rsidR="00B53552" w:rsidRDefault="00066686" w:rsidP="00D33EB2">
      <w:pPr>
        <w:ind w:right="-1" w:firstLine="426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к решению Совета депутатов Козихинского сельсовета</w:t>
      </w:r>
    </w:p>
    <w:p w:rsidR="00B53552" w:rsidRDefault="00066686" w:rsidP="00D33EB2">
      <w:pPr>
        <w:ind w:right="-1" w:firstLine="426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Ордынского района Новосибирской области</w:t>
      </w:r>
    </w:p>
    <w:p w:rsidR="00B53552" w:rsidRDefault="00066686" w:rsidP="00D33EB2">
      <w:pPr>
        <w:ind w:right="-1" w:firstLine="426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«О внесении изменений в решение Совета депутатов</w:t>
      </w:r>
    </w:p>
    <w:p w:rsidR="00B53552" w:rsidRDefault="00066686" w:rsidP="00D33EB2">
      <w:pPr>
        <w:ind w:right="-1" w:firstLine="426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Козихинского сельсовета Ордынского</w:t>
      </w:r>
    </w:p>
    <w:p w:rsidR="00B53552" w:rsidRDefault="00066686" w:rsidP="00D33EB2">
      <w:pPr>
        <w:ind w:right="-1" w:firstLine="426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района Новосибирской области от 23.12.2022г № 21/2</w:t>
      </w:r>
    </w:p>
    <w:p w:rsidR="00B53552" w:rsidRDefault="00066686" w:rsidP="00D33EB2">
      <w:pPr>
        <w:ind w:right="-1" w:firstLine="426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«О бюджете Козихинского сельсовета Ордынского района</w:t>
      </w:r>
    </w:p>
    <w:p w:rsidR="00B53552" w:rsidRDefault="00066686" w:rsidP="00D33EB2">
      <w:pPr>
        <w:ind w:right="-1" w:firstLine="426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Новосибирской области на 2023 год и плановый период 2024 и 2025 годов»</w:t>
      </w:r>
    </w:p>
    <w:p w:rsidR="00B53552" w:rsidRPr="00B10350" w:rsidRDefault="00066686" w:rsidP="00D33EB2">
      <w:pPr>
        <w:tabs>
          <w:tab w:val="left" w:pos="9214"/>
        </w:tabs>
        <w:jc w:val="right"/>
        <w:rPr>
          <w:sz w:val="20"/>
          <w:szCs w:val="20"/>
        </w:rPr>
      </w:pPr>
      <w:r w:rsidRPr="00B10350">
        <w:rPr>
          <w:sz w:val="20"/>
          <w:szCs w:val="20"/>
        </w:rPr>
        <w:t xml:space="preserve">от </w:t>
      </w:r>
      <w:r w:rsidR="00A16E10">
        <w:rPr>
          <w:sz w:val="20"/>
          <w:szCs w:val="20"/>
        </w:rPr>
        <w:t>28</w:t>
      </w:r>
      <w:r w:rsidRPr="00B10350">
        <w:rPr>
          <w:sz w:val="20"/>
          <w:szCs w:val="20"/>
        </w:rPr>
        <w:t>.0</w:t>
      </w:r>
      <w:r w:rsidR="00A16E10">
        <w:rPr>
          <w:sz w:val="20"/>
          <w:szCs w:val="20"/>
        </w:rPr>
        <w:t>8</w:t>
      </w:r>
      <w:r w:rsidRPr="00B10350">
        <w:rPr>
          <w:sz w:val="20"/>
          <w:szCs w:val="20"/>
        </w:rPr>
        <w:t>.2023 №</w:t>
      </w:r>
      <w:r w:rsidR="00B10350" w:rsidRPr="00B10350">
        <w:rPr>
          <w:sz w:val="20"/>
          <w:szCs w:val="20"/>
        </w:rPr>
        <w:t>2</w:t>
      </w:r>
      <w:r w:rsidR="00A16E10">
        <w:rPr>
          <w:sz w:val="20"/>
          <w:szCs w:val="20"/>
        </w:rPr>
        <w:t>5</w:t>
      </w:r>
      <w:r w:rsidR="00B10350" w:rsidRPr="00B10350">
        <w:rPr>
          <w:sz w:val="20"/>
          <w:szCs w:val="20"/>
        </w:rPr>
        <w:t>/1</w:t>
      </w:r>
    </w:p>
    <w:p w:rsidR="00B53552" w:rsidRPr="00B10350" w:rsidRDefault="00D677C0" w:rsidP="00D33EB2">
      <w:pPr>
        <w:jc w:val="right"/>
        <w:rPr>
          <w:sz w:val="20"/>
          <w:szCs w:val="20"/>
        </w:rPr>
      </w:pPr>
      <w:r w:rsidRPr="00B10350">
        <w:rPr>
          <w:sz w:val="20"/>
          <w:szCs w:val="20"/>
        </w:rPr>
        <w:t xml:space="preserve">Приложение </w:t>
      </w:r>
      <w:r w:rsidR="00430160" w:rsidRPr="00B10350">
        <w:rPr>
          <w:sz w:val="20"/>
          <w:szCs w:val="20"/>
        </w:rPr>
        <w:t xml:space="preserve">№ </w:t>
      </w:r>
      <w:r w:rsidRPr="00B10350">
        <w:rPr>
          <w:sz w:val="20"/>
          <w:szCs w:val="20"/>
        </w:rPr>
        <w:t>2</w:t>
      </w:r>
    </w:p>
    <w:tbl>
      <w:tblPr>
        <w:tblW w:w="10095" w:type="dxa"/>
        <w:tblInd w:w="93" w:type="dxa"/>
        <w:tblLook w:val="0000"/>
      </w:tblPr>
      <w:tblGrid>
        <w:gridCol w:w="236"/>
        <w:gridCol w:w="236"/>
        <w:gridCol w:w="236"/>
        <w:gridCol w:w="236"/>
        <w:gridCol w:w="236"/>
        <w:gridCol w:w="275"/>
        <w:gridCol w:w="980"/>
        <w:gridCol w:w="980"/>
        <w:gridCol w:w="980"/>
        <w:gridCol w:w="980"/>
        <w:gridCol w:w="236"/>
        <w:gridCol w:w="4484"/>
      </w:tblGrid>
      <w:tr w:rsidR="00B53552">
        <w:trPr>
          <w:trHeight w:val="1114"/>
        </w:trPr>
        <w:tc>
          <w:tcPr>
            <w:tcW w:w="10095" w:type="dxa"/>
            <w:gridSpan w:val="1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53552" w:rsidRDefault="0006668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Распределение бюджетных ассигнований по разделам, подразделам, </w:t>
            </w:r>
          </w:p>
          <w:p w:rsidR="00B53552" w:rsidRDefault="00066686" w:rsidP="004D62DD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целевым статьям (муниципальным программам и </w:t>
            </w:r>
            <w:proofErr w:type="spellStart"/>
            <w:r>
              <w:rPr>
                <w:b/>
                <w:bCs/>
                <w:sz w:val="28"/>
                <w:szCs w:val="28"/>
              </w:rPr>
              <w:t>непрограммным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направлениям деятельности),  группам и подгруппам </w:t>
            </w:r>
            <w:proofErr w:type="gramStart"/>
            <w:r>
              <w:rPr>
                <w:b/>
                <w:bCs/>
                <w:sz w:val="28"/>
                <w:szCs w:val="28"/>
              </w:rPr>
              <w:t xml:space="preserve">видов расходов классификации расходов </w:t>
            </w:r>
            <w:r w:rsidRPr="00B10350">
              <w:rPr>
                <w:b/>
                <w:bCs/>
                <w:sz w:val="28"/>
                <w:szCs w:val="28"/>
              </w:rPr>
              <w:t>бюджет</w:t>
            </w:r>
            <w:r w:rsidR="004D62DD">
              <w:rPr>
                <w:b/>
                <w:bCs/>
                <w:sz w:val="28"/>
                <w:szCs w:val="28"/>
              </w:rPr>
              <w:t>ов</w:t>
            </w:r>
            <w:proofErr w:type="gramEnd"/>
            <w:r>
              <w:rPr>
                <w:b/>
                <w:bCs/>
                <w:sz w:val="28"/>
                <w:szCs w:val="28"/>
              </w:rPr>
              <w:t xml:space="preserve"> на 2023 год и плановый период 2024 и 2025 годов</w:t>
            </w:r>
          </w:p>
        </w:tc>
      </w:tr>
      <w:tr w:rsidR="00B53552">
        <w:trPr>
          <w:trHeight w:val="270"/>
        </w:trPr>
        <w:tc>
          <w:tcPr>
            <w:tcW w:w="2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B53552" w:rsidRDefault="00B5355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B53552" w:rsidRDefault="00B5355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B53552" w:rsidRDefault="00B5355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B53552" w:rsidRDefault="00B5355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B53552" w:rsidRDefault="00B5355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B53552" w:rsidRDefault="00B5355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B53552" w:rsidRDefault="00B5355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B53552" w:rsidRDefault="00B5355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B53552" w:rsidRDefault="00B5355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B53552" w:rsidRDefault="00B5355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B53552" w:rsidRDefault="00B5355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4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B53552" w:rsidRDefault="00B53552">
            <w:pPr>
              <w:jc w:val="right"/>
              <w:rPr>
                <w:sz w:val="20"/>
                <w:szCs w:val="20"/>
              </w:rPr>
            </w:pPr>
          </w:p>
        </w:tc>
      </w:tr>
    </w:tbl>
    <w:p w:rsidR="00B53552" w:rsidRDefault="00B53552"/>
    <w:tbl>
      <w:tblPr>
        <w:tblW w:w="5025" w:type="pct"/>
        <w:tblLayout w:type="fixed"/>
        <w:tblLook w:val="0000"/>
      </w:tblPr>
      <w:tblGrid>
        <w:gridCol w:w="269"/>
        <w:gridCol w:w="268"/>
        <w:gridCol w:w="268"/>
        <w:gridCol w:w="268"/>
        <w:gridCol w:w="3351"/>
        <w:gridCol w:w="1496"/>
        <w:gridCol w:w="789"/>
        <w:gridCol w:w="1094"/>
        <w:gridCol w:w="892"/>
        <w:gridCol w:w="2206"/>
      </w:tblGrid>
      <w:tr w:rsidR="00B53552">
        <w:trPr>
          <w:trHeight w:val="313"/>
        </w:trPr>
        <w:tc>
          <w:tcPr>
            <w:tcW w:w="123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B53552" w:rsidRDefault="00B5355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B53552" w:rsidRDefault="00B5355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B53552" w:rsidRDefault="00B5355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B53552" w:rsidRDefault="00B5355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37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B53552" w:rsidRDefault="00B5355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86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B53552" w:rsidRDefault="00B5355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B53552" w:rsidRDefault="00B5355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B53552" w:rsidRDefault="00B5355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B53552" w:rsidRDefault="00B5355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12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B53552" w:rsidRDefault="00B53552">
            <w:pPr>
              <w:ind w:firstLine="0"/>
              <w:rPr>
                <w:sz w:val="20"/>
                <w:szCs w:val="20"/>
              </w:rPr>
            </w:pPr>
          </w:p>
        </w:tc>
      </w:tr>
    </w:tbl>
    <w:p w:rsidR="00B53552" w:rsidRDefault="00B53552">
      <w:pPr>
        <w:jc w:val="right"/>
      </w:pPr>
    </w:p>
    <w:p w:rsidR="00B53552" w:rsidRDefault="00066686">
      <w:pPr>
        <w:tabs>
          <w:tab w:val="left" w:pos="5580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тыс</w:t>
      </w:r>
      <w:proofErr w:type="gramStart"/>
      <w:r>
        <w:t>.р</w:t>
      </w:r>
      <w:proofErr w:type="gramEnd"/>
      <w:r>
        <w:t>уб.</w:t>
      </w:r>
    </w:p>
    <w:tbl>
      <w:tblPr>
        <w:tblW w:w="11482" w:type="dxa"/>
        <w:tblInd w:w="-459" w:type="dxa"/>
        <w:tblLook w:val="04A0"/>
      </w:tblPr>
      <w:tblGrid>
        <w:gridCol w:w="4395"/>
        <w:gridCol w:w="708"/>
        <w:gridCol w:w="709"/>
        <w:gridCol w:w="1596"/>
        <w:gridCol w:w="672"/>
        <w:gridCol w:w="1134"/>
        <w:gridCol w:w="1134"/>
        <w:gridCol w:w="1134"/>
      </w:tblGrid>
      <w:tr w:rsidR="00D33EB2" w:rsidRPr="00D33EB2" w:rsidTr="004507B7">
        <w:trPr>
          <w:trHeight w:val="375"/>
        </w:trPr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РЗ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D33EB2">
              <w:rPr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ЦСР</w:t>
            </w:r>
          </w:p>
        </w:tc>
        <w:tc>
          <w:tcPr>
            <w:tcW w:w="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ВР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Сумма</w:t>
            </w:r>
          </w:p>
        </w:tc>
      </w:tr>
      <w:tr w:rsidR="00D33EB2" w:rsidRPr="00D33EB2" w:rsidTr="004507B7">
        <w:trPr>
          <w:trHeight w:val="276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2024 год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2025 год</w:t>
            </w:r>
          </w:p>
        </w:tc>
      </w:tr>
      <w:tr w:rsidR="00D33EB2" w:rsidRPr="00D33EB2" w:rsidTr="004507B7">
        <w:trPr>
          <w:trHeight w:val="276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D33EB2" w:rsidRPr="00D33EB2" w:rsidTr="004507B7">
        <w:trPr>
          <w:trHeight w:val="3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4 483,7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3 542,9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3 614,1</w:t>
            </w:r>
          </w:p>
        </w:tc>
      </w:tr>
      <w:tr w:rsidR="00D33EB2" w:rsidRPr="00D33EB2" w:rsidTr="004507B7">
        <w:trPr>
          <w:trHeight w:val="87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922,6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923,0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923,0</w:t>
            </w:r>
          </w:p>
        </w:tc>
      </w:tr>
      <w:tr w:rsidR="00D33EB2" w:rsidRPr="00D33EB2" w:rsidTr="004507B7">
        <w:trPr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20.0.00.00000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922,6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923,0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923,0</w:t>
            </w:r>
          </w:p>
        </w:tc>
      </w:tr>
      <w:tr w:rsidR="00D33EB2" w:rsidRPr="00D33EB2" w:rsidTr="004507B7">
        <w:trPr>
          <w:trHeight w:val="3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Материально-техническое обеспечение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20.1.00.00000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922,6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923,0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923,0</w:t>
            </w:r>
          </w:p>
        </w:tc>
      </w:tr>
      <w:tr w:rsidR="00D33EB2" w:rsidRPr="00D33EB2" w:rsidTr="004507B7">
        <w:trPr>
          <w:trHeight w:val="3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Глава муниципального образования.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20.1.00.02030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922,6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923,0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923,0</w:t>
            </w:r>
          </w:p>
        </w:tc>
      </w:tr>
      <w:tr w:rsidR="00D33EB2" w:rsidRPr="00D33EB2" w:rsidTr="004507B7">
        <w:trPr>
          <w:trHeight w:val="144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20.1.00.02030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922,6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923,0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923,0</w:t>
            </w:r>
          </w:p>
        </w:tc>
      </w:tr>
      <w:tr w:rsidR="00D33EB2" w:rsidRPr="00D33EB2" w:rsidTr="004507B7">
        <w:trPr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20.1.00.02030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922,6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923,0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923,0</w:t>
            </w:r>
          </w:p>
        </w:tc>
      </w:tr>
      <w:tr w:rsidR="00D33EB2" w:rsidRPr="00D33EB2" w:rsidTr="004507B7">
        <w:trPr>
          <w:trHeight w:val="144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3 373,0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2 617,9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2 689,1</w:t>
            </w:r>
          </w:p>
        </w:tc>
      </w:tr>
      <w:tr w:rsidR="00D33EB2" w:rsidRPr="00D33EB2" w:rsidTr="004507B7">
        <w:trPr>
          <w:trHeight w:val="11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lastRenderedPageBreak/>
              <w:t>Субвенция  по осуществлению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05.0.00.70190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0,1</w:t>
            </w:r>
          </w:p>
        </w:tc>
      </w:tr>
      <w:tr w:rsidR="00D33EB2" w:rsidRPr="00D33EB2" w:rsidTr="004507B7">
        <w:trPr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05.0.00.70190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0,1</w:t>
            </w:r>
          </w:p>
        </w:tc>
      </w:tr>
      <w:tr w:rsidR="00D33EB2" w:rsidRPr="00D33EB2" w:rsidTr="004507B7">
        <w:trPr>
          <w:trHeight w:val="87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05.0.00.70190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0,1</w:t>
            </w:r>
          </w:p>
        </w:tc>
      </w:tr>
      <w:tr w:rsidR="00D33EB2" w:rsidRPr="00D33EB2" w:rsidTr="004507B7">
        <w:trPr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20.0.00.00000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3 372,9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2 617,8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2 689,0</w:t>
            </w:r>
          </w:p>
        </w:tc>
      </w:tr>
      <w:tr w:rsidR="00D33EB2" w:rsidRPr="00D33EB2" w:rsidTr="004507B7">
        <w:trPr>
          <w:trHeight w:val="3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Материально-техническое обеспечение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20.1.00.00000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3 372,9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2 617,8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2 689,0</w:t>
            </w:r>
          </w:p>
        </w:tc>
      </w:tr>
      <w:tr w:rsidR="00D33EB2" w:rsidRPr="00D33EB2" w:rsidTr="004507B7">
        <w:trPr>
          <w:trHeight w:val="3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20.1.00.02040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3 372,9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2 617,8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2 689,0</w:t>
            </w:r>
          </w:p>
        </w:tc>
      </w:tr>
      <w:tr w:rsidR="00D33EB2" w:rsidRPr="00D33EB2" w:rsidTr="004507B7">
        <w:trPr>
          <w:trHeight w:val="144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20.1.00.02040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2 183,6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2 067,8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2 139,0</w:t>
            </w:r>
          </w:p>
        </w:tc>
      </w:tr>
      <w:tr w:rsidR="00D33EB2" w:rsidRPr="00D33EB2" w:rsidTr="004507B7">
        <w:trPr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20.1.00.02040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2 183,6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2 067,8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2 139,0</w:t>
            </w:r>
          </w:p>
        </w:tc>
      </w:tr>
      <w:tr w:rsidR="00D33EB2" w:rsidRPr="00D33EB2" w:rsidTr="004507B7">
        <w:trPr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20.1.00.02040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1 184,3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550,0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550,0</w:t>
            </w:r>
          </w:p>
        </w:tc>
      </w:tr>
      <w:tr w:rsidR="00D33EB2" w:rsidRPr="00D33EB2" w:rsidTr="004507B7">
        <w:trPr>
          <w:trHeight w:val="87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20.1.00.02040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1 184,3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550,0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550,0</w:t>
            </w:r>
          </w:p>
        </w:tc>
      </w:tr>
      <w:tr w:rsidR="00D33EB2" w:rsidRPr="00D33EB2" w:rsidTr="004507B7">
        <w:trPr>
          <w:trHeight w:val="3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20.1.00.02040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0,0</w:t>
            </w:r>
          </w:p>
        </w:tc>
      </w:tr>
      <w:tr w:rsidR="00D33EB2" w:rsidRPr="00D33EB2" w:rsidTr="004507B7">
        <w:trPr>
          <w:trHeight w:val="3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20.1.00.02040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850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0,0</w:t>
            </w:r>
          </w:p>
        </w:tc>
      </w:tr>
      <w:tr w:rsidR="00D33EB2" w:rsidRPr="00D33EB2" w:rsidTr="004507B7">
        <w:trPr>
          <w:trHeight w:val="87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24,1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D33EB2" w:rsidRPr="00D33EB2" w:rsidTr="004507B7">
        <w:trPr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20.0.00.00000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24,1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D33EB2" w:rsidRPr="00D33EB2" w:rsidTr="004507B7">
        <w:trPr>
          <w:trHeight w:val="3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Материально-техническое обеспечение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20.1.00.00000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24,1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D33EB2" w:rsidRPr="00D33EB2" w:rsidTr="004507B7">
        <w:trPr>
          <w:trHeight w:val="3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20.1.00.02040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24,1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D33EB2" w:rsidRPr="00D33EB2" w:rsidTr="004507B7">
        <w:trPr>
          <w:trHeight w:val="3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06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20.1.00.02040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24,1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0,0</w:t>
            </w:r>
          </w:p>
        </w:tc>
      </w:tr>
      <w:tr w:rsidR="00D33EB2" w:rsidRPr="00D33EB2" w:rsidTr="004507B7">
        <w:trPr>
          <w:trHeight w:val="3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06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20.1.00.02040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540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24,1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0,0</w:t>
            </w:r>
          </w:p>
        </w:tc>
      </w:tr>
      <w:tr w:rsidR="00D33EB2" w:rsidRPr="00D33EB2" w:rsidTr="004507B7">
        <w:trPr>
          <w:trHeight w:val="3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Резервные фонды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2,0</w:t>
            </w:r>
          </w:p>
        </w:tc>
      </w:tr>
      <w:tr w:rsidR="00D33EB2" w:rsidRPr="00D33EB2" w:rsidTr="004507B7">
        <w:trPr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lastRenderedPageBreak/>
              <w:t>Расходы на обеспечение функций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20.0.00.00000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2,0</w:t>
            </w:r>
          </w:p>
        </w:tc>
      </w:tr>
      <w:tr w:rsidR="00D33EB2" w:rsidRPr="00D33EB2" w:rsidTr="004507B7">
        <w:trPr>
          <w:trHeight w:val="3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Материально-техническое обеспечение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20.1.00.00000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2,0</w:t>
            </w:r>
          </w:p>
        </w:tc>
      </w:tr>
      <w:tr w:rsidR="00D33EB2" w:rsidRPr="00D33EB2" w:rsidTr="004507B7">
        <w:trPr>
          <w:trHeight w:val="3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20.1.00.00050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2,0</w:t>
            </w:r>
          </w:p>
        </w:tc>
      </w:tr>
      <w:tr w:rsidR="00D33EB2" w:rsidRPr="00D33EB2" w:rsidTr="004507B7">
        <w:trPr>
          <w:trHeight w:val="3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11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20.1.00.00050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2,0</w:t>
            </w:r>
          </w:p>
        </w:tc>
      </w:tr>
      <w:tr w:rsidR="00D33EB2" w:rsidRPr="00D33EB2" w:rsidTr="004507B7">
        <w:trPr>
          <w:trHeight w:val="3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Резервные средства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11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20.1.00.00050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870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2,0</w:t>
            </w:r>
          </w:p>
        </w:tc>
      </w:tr>
      <w:tr w:rsidR="00D33EB2" w:rsidRPr="00D33EB2" w:rsidTr="004507B7">
        <w:trPr>
          <w:trHeight w:val="3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162,0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D33EB2" w:rsidRPr="00D33EB2" w:rsidTr="004507B7">
        <w:trPr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20.0.00.00000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162,0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D33EB2" w:rsidRPr="00D33EB2" w:rsidTr="004507B7">
        <w:trPr>
          <w:trHeight w:val="3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Материально-техническое обеспечение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20.1.00.00000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32,0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D33EB2" w:rsidRPr="00D33EB2" w:rsidTr="004507B7">
        <w:trPr>
          <w:trHeight w:val="3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20.1.00.09200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32,0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D33EB2" w:rsidRPr="00D33EB2" w:rsidTr="004507B7">
        <w:trPr>
          <w:trHeight w:val="3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20.1.00.09200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32,0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0,0</w:t>
            </w:r>
          </w:p>
        </w:tc>
      </w:tr>
      <w:tr w:rsidR="00D33EB2" w:rsidRPr="00D33EB2" w:rsidTr="004507B7">
        <w:trPr>
          <w:trHeight w:val="3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20.1.00.09200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850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32,0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0,0</w:t>
            </w:r>
          </w:p>
        </w:tc>
      </w:tr>
      <w:tr w:rsidR="00D33EB2" w:rsidRPr="00D33EB2" w:rsidTr="004507B7">
        <w:trPr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Воинские формирования (органы, подразделения)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20.2.00.00000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130,0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D33EB2" w:rsidRPr="00D33EB2" w:rsidTr="004507B7">
        <w:trPr>
          <w:trHeight w:val="3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Муниципальные программы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20.2.00.79500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130,0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D33EB2" w:rsidRPr="00D33EB2" w:rsidTr="004507B7">
        <w:trPr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20.2.00.79500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130,0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0,0</w:t>
            </w:r>
          </w:p>
        </w:tc>
      </w:tr>
      <w:tr w:rsidR="00D33EB2" w:rsidRPr="00D33EB2" w:rsidTr="004507B7">
        <w:trPr>
          <w:trHeight w:val="87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20.2.00.79500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130,0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0,0</w:t>
            </w:r>
          </w:p>
        </w:tc>
      </w:tr>
      <w:tr w:rsidR="00D33EB2" w:rsidRPr="00D33EB2" w:rsidTr="004507B7">
        <w:trPr>
          <w:trHeight w:val="3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138,4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144,9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150,5</w:t>
            </w:r>
          </w:p>
        </w:tc>
      </w:tr>
      <w:tr w:rsidR="00D33EB2" w:rsidRPr="00D33EB2" w:rsidTr="004507B7">
        <w:trPr>
          <w:trHeight w:val="3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138,4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144,9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150,5</w:t>
            </w:r>
          </w:p>
        </w:tc>
      </w:tr>
      <w:tr w:rsidR="00D33EB2" w:rsidRPr="00D33EB2" w:rsidTr="004507B7">
        <w:trPr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proofErr w:type="spellStart"/>
            <w:r w:rsidRPr="00D33EB2">
              <w:rPr>
                <w:b/>
                <w:bCs/>
                <w:sz w:val="24"/>
                <w:szCs w:val="24"/>
              </w:rPr>
              <w:t>Непрограммные</w:t>
            </w:r>
            <w:proofErr w:type="spellEnd"/>
            <w:r w:rsidRPr="00D33EB2">
              <w:rPr>
                <w:b/>
                <w:bCs/>
                <w:sz w:val="24"/>
                <w:szCs w:val="24"/>
              </w:rPr>
              <w:t xml:space="preserve"> направления областного бюджета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99.0.00.00000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138,4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144,9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150,5</w:t>
            </w:r>
          </w:p>
        </w:tc>
      </w:tr>
      <w:tr w:rsidR="00D33EB2" w:rsidRPr="00D33EB2" w:rsidTr="004507B7">
        <w:trPr>
          <w:trHeight w:val="11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Субвенция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99.0.00.51180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138,4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144,9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150,5</w:t>
            </w:r>
          </w:p>
        </w:tc>
      </w:tr>
      <w:tr w:rsidR="00D33EB2" w:rsidRPr="00D33EB2" w:rsidTr="004507B7">
        <w:trPr>
          <w:trHeight w:val="144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99.0.00.51180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138,4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144,9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150,5</w:t>
            </w:r>
          </w:p>
        </w:tc>
      </w:tr>
      <w:tr w:rsidR="00D33EB2" w:rsidRPr="00D33EB2" w:rsidTr="004507B7">
        <w:trPr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99.0.00.51180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138,4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144,9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150,5</w:t>
            </w:r>
          </w:p>
        </w:tc>
      </w:tr>
      <w:tr w:rsidR="00D33EB2" w:rsidRPr="00D33EB2" w:rsidTr="004507B7">
        <w:trPr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50,6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D33EB2" w:rsidRPr="00D33EB2" w:rsidTr="004507B7">
        <w:trPr>
          <w:trHeight w:val="11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50,6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D33EB2" w:rsidRPr="00D33EB2" w:rsidTr="004507B7">
        <w:trPr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20.0.00.00000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50,6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D33EB2" w:rsidRPr="00D33EB2" w:rsidTr="004507B7">
        <w:trPr>
          <w:trHeight w:val="3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Материально-техническое обеспечение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20.1.00.00000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50,6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D33EB2" w:rsidRPr="00D33EB2" w:rsidTr="004507B7">
        <w:trPr>
          <w:trHeight w:val="87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20.1.00.21800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50,6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D33EB2" w:rsidRPr="00D33EB2" w:rsidTr="004507B7">
        <w:trPr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10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20.1.00.21800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50,6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0,0</w:t>
            </w:r>
          </w:p>
        </w:tc>
      </w:tr>
      <w:tr w:rsidR="00D33EB2" w:rsidRPr="00D33EB2" w:rsidTr="004507B7">
        <w:trPr>
          <w:trHeight w:val="87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10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20.1.00.21800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50,6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0,0</w:t>
            </w:r>
          </w:p>
        </w:tc>
      </w:tr>
      <w:tr w:rsidR="00D33EB2" w:rsidRPr="00D33EB2" w:rsidTr="004507B7">
        <w:trPr>
          <w:trHeight w:val="3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1 258,0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855,2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1 006,9</w:t>
            </w:r>
          </w:p>
        </w:tc>
      </w:tr>
      <w:tr w:rsidR="00D33EB2" w:rsidRPr="00D33EB2" w:rsidTr="004507B7">
        <w:trPr>
          <w:trHeight w:val="3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1 258,0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855,2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1 006,9</w:t>
            </w:r>
          </w:p>
        </w:tc>
      </w:tr>
      <w:tr w:rsidR="00D33EB2" w:rsidRPr="00D33EB2" w:rsidTr="004507B7">
        <w:trPr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20.0.00.00000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1 258,0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855,2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1 006,9</w:t>
            </w:r>
          </w:p>
        </w:tc>
      </w:tr>
      <w:tr w:rsidR="00D33EB2" w:rsidRPr="00D33EB2" w:rsidTr="004507B7">
        <w:trPr>
          <w:trHeight w:val="3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Материально-техническое обеспечение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20.1.00.00000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1 258,0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855,2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1 006,9</w:t>
            </w:r>
          </w:p>
        </w:tc>
      </w:tr>
      <w:tr w:rsidR="00D33EB2" w:rsidRPr="00D33EB2" w:rsidTr="004507B7">
        <w:trPr>
          <w:trHeight w:val="87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Содержание автомобильных дорог и инженерных сооружений на них в границах поселений за счет средств дорожного фонда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20.1.00.60210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1 258,0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855,2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1 006,9</w:t>
            </w:r>
          </w:p>
        </w:tc>
      </w:tr>
      <w:tr w:rsidR="00D33EB2" w:rsidRPr="00D33EB2" w:rsidTr="004507B7">
        <w:trPr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20.1.00.60210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1 258,0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855,2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1 006,9</w:t>
            </w:r>
          </w:p>
        </w:tc>
      </w:tr>
      <w:tr w:rsidR="00D33EB2" w:rsidRPr="00D33EB2" w:rsidTr="004507B7">
        <w:trPr>
          <w:trHeight w:val="87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20.1.00.60210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1 258,0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855,2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1 006,9</w:t>
            </w:r>
          </w:p>
        </w:tc>
      </w:tr>
      <w:tr w:rsidR="00D33EB2" w:rsidRPr="00D33EB2" w:rsidTr="004507B7">
        <w:trPr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984,0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D33EB2" w:rsidRPr="00D33EB2" w:rsidTr="004507B7">
        <w:trPr>
          <w:trHeight w:val="3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188,0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D33EB2" w:rsidRPr="00D33EB2" w:rsidTr="004507B7">
        <w:trPr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20.0.00.00000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188,0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D33EB2" w:rsidRPr="00D33EB2" w:rsidTr="004507B7">
        <w:trPr>
          <w:trHeight w:val="3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Материально-техническое обеспечение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20.1.00.00000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188,0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D33EB2" w:rsidRPr="00D33EB2" w:rsidTr="004507B7">
        <w:trPr>
          <w:trHeight w:val="3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 xml:space="preserve">Мероприятия в области жилищного </w:t>
            </w:r>
            <w:proofErr w:type="spellStart"/>
            <w:r w:rsidRPr="00D33EB2">
              <w:rPr>
                <w:b/>
                <w:bCs/>
                <w:sz w:val="24"/>
                <w:szCs w:val="24"/>
              </w:rPr>
              <w:lastRenderedPageBreak/>
              <w:t>зозяйства</w:t>
            </w:r>
            <w:proofErr w:type="spellEnd"/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lastRenderedPageBreak/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20.1.00.65040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188,0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D33EB2" w:rsidRPr="00D33EB2" w:rsidTr="004507B7">
        <w:trPr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20.1.00.65040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68,0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0,0</w:t>
            </w:r>
          </w:p>
        </w:tc>
      </w:tr>
      <w:tr w:rsidR="00D33EB2" w:rsidRPr="00D33EB2" w:rsidTr="004507B7">
        <w:trPr>
          <w:trHeight w:val="87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20.1.00.65040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68,0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0,0</w:t>
            </w:r>
          </w:p>
        </w:tc>
      </w:tr>
      <w:tr w:rsidR="00D33EB2" w:rsidRPr="00D33EB2" w:rsidTr="004507B7">
        <w:trPr>
          <w:trHeight w:val="3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20.1.00.65040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120,0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0,0</w:t>
            </w:r>
          </w:p>
        </w:tc>
      </w:tr>
      <w:tr w:rsidR="00D33EB2" w:rsidRPr="00D33EB2" w:rsidTr="004507B7">
        <w:trPr>
          <w:trHeight w:val="3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20.1.00.65040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850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120,0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0,0</w:t>
            </w:r>
          </w:p>
        </w:tc>
      </w:tr>
      <w:tr w:rsidR="00D33EB2" w:rsidRPr="00D33EB2" w:rsidTr="004507B7">
        <w:trPr>
          <w:trHeight w:val="3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Коммунальное хозяйство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150,4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D33EB2" w:rsidRPr="00D33EB2" w:rsidTr="004507B7">
        <w:trPr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20.0.00.00000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150,4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D33EB2" w:rsidRPr="00D33EB2" w:rsidTr="004507B7">
        <w:trPr>
          <w:trHeight w:val="3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Материально-техническое обеспечение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20.1.00.00000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150,4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D33EB2" w:rsidRPr="00D33EB2" w:rsidTr="004507B7">
        <w:trPr>
          <w:trHeight w:val="87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Мероприятия в области коммунального хозяйства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20.1.00.65030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120,4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D33EB2" w:rsidRPr="00D33EB2" w:rsidTr="004507B7">
        <w:trPr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20.1.00.65030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119,6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0,0</w:t>
            </w:r>
          </w:p>
        </w:tc>
      </w:tr>
      <w:tr w:rsidR="00D33EB2" w:rsidRPr="00D33EB2" w:rsidTr="004507B7">
        <w:trPr>
          <w:trHeight w:val="87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20.1.00.65030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119,6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0,0</w:t>
            </w:r>
          </w:p>
        </w:tc>
      </w:tr>
      <w:tr w:rsidR="00D33EB2" w:rsidRPr="00D33EB2" w:rsidTr="004507B7">
        <w:trPr>
          <w:trHeight w:val="3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20.1.00.65030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0,0</w:t>
            </w:r>
          </w:p>
        </w:tc>
      </w:tr>
      <w:tr w:rsidR="00D33EB2" w:rsidRPr="00D33EB2" w:rsidTr="004507B7">
        <w:trPr>
          <w:trHeight w:val="3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20.1.00.65030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850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0,0</w:t>
            </w:r>
          </w:p>
        </w:tc>
      </w:tr>
      <w:tr w:rsidR="00D33EB2" w:rsidRPr="00D33EB2" w:rsidTr="004507B7">
        <w:trPr>
          <w:trHeight w:val="144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Реализация мероприятий подпрограммы "Газификация" в рамках государственной программы НСО "Жилищно-коммунальное хозяйство Новосибирской области " за счет средств местных бюджетов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20.1.00.70580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D33EB2" w:rsidRPr="00D33EB2" w:rsidTr="004507B7">
        <w:trPr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20.1.00.70580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0,0</w:t>
            </w:r>
          </w:p>
        </w:tc>
      </w:tr>
      <w:tr w:rsidR="00D33EB2" w:rsidRPr="00D33EB2" w:rsidTr="004507B7">
        <w:trPr>
          <w:trHeight w:val="87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20.1.00.70580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0,0</w:t>
            </w:r>
          </w:p>
        </w:tc>
      </w:tr>
      <w:tr w:rsidR="00D33EB2" w:rsidRPr="00D33EB2" w:rsidTr="004507B7">
        <w:trPr>
          <w:trHeight w:val="3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645,6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D33EB2" w:rsidRPr="00D33EB2" w:rsidTr="004507B7">
        <w:trPr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20.0.00.00000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645,6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D33EB2" w:rsidRPr="00D33EB2" w:rsidTr="004507B7">
        <w:trPr>
          <w:trHeight w:val="3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Материально-техническое обеспечение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20.1.00.00000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645,6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D33EB2" w:rsidRPr="00D33EB2" w:rsidTr="004507B7">
        <w:trPr>
          <w:trHeight w:val="3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Уличное освещение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20.1.00.60100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241,0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D33EB2" w:rsidRPr="00D33EB2" w:rsidTr="004507B7">
        <w:trPr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D33EB2">
              <w:rPr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20.1.00.60100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240,0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0,0</w:t>
            </w:r>
          </w:p>
        </w:tc>
      </w:tr>
      <w:tr w:rsidR="00D33EB2" w:rsidRPr="00D33EB2" w:rsidTr="004507B7">
        <w:trPr>
          <w:trHeight w:val="87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20.1.00.60100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240,0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0,0</w:t>
            </w:r>
          </w:p>
        </w:tc>
      </w:tr>
      <w:tr w:rsidR="00D33EB2" w:rsidRPr="00D33EB2" w:rsidTr="004507B7">
        <w:trPr>
          <w:trHeight w:val="3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20.1.00.60100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0,0</w:t>
            </w:r>
          </w:p>
        </w:tc>
      </w:tr>
      <w:tr w:rsidR="00D33EB2" w:rsidRPr="00D33EB2" w:rsidTr="004507B7">
        <w:trPr>
          <w:trHeight w:val="3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20.1.00.60100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850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0,0</w:t>
            </w:r>
          </w:p>
        </w:tc>
      </w:tr>
      <w:tr w:rsidR="00D33EB2" w:rsidRPr="00D33EB2" w:rsidTr="004507B7">
        <w:trPr>
          <w:trHeight w:val="87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Содержание автомобильных дорог и инженерных сооружений на них в границах поселений в рамках благоустройства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20.1.00.60200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144,7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D33EB2" w:rsidRPr="00D33EB2" w:rsidTr="004507B7">
        <w:trPr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20.1.00.60200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144,7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0,0</w:t>
            </w:r>
          </w:p>
        </w:tc>
      </w:tr>
      <w:tr w:rsidR="00D33EB2" w:rsidRPr="00D33EB2" w:rsidTr="004507B7">
        <w:trPr>
          <w:trHeight w:val="87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20.1.00.60200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144,7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0,0</w:t>
            </w:r>
          </w:p>
        </w:tc>
      </w:tr>
      <w:tr w:rsidR="00D33EB2" w:rsidRPr="00D33EB2" w:rsidTr="004507B7">
        <w:trPr>
          <w:trHeight w:val="3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Организация и содержание мест захоронения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20.1.00.60400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12,9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D33EB2" w:rsidRPr="00D33EB2" w:rsidTr="004507B7">
        <w:trPr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20.1.00.60400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12,9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0,0</w:t>
            </w:r>
          </w:p>
        </w:tc>
      </w:tr>
      <w:tr w:rsidR="00D33EB2" w:rsidRPr="00D33EB2" w:rsidTr="004507B7">
        <w:trPr>
          <w:trHeight w:val="87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20.1.00.60400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12,9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0,0</w:t>
            </w:r>
          </w:p>
        </w:tc>
      </w:tr>
      <w:tr w:rsidR="00D33EB2" w:rsidRPr="00D33EB2" w:rsidTr="004507B7">
        <w:trPr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20.1.00.60500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247,0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D33EB2" w:rsidRPr="00D33EB2" w:rsidTr="004507B7">
        <w:trPr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20.1.00.60500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247,0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0,0</w:t>
            </w:r>
          </w:p>
        </w:tc>
      </w:tr>
      <w:tr w:rsidR="00D33EB2" w:rsidRPr="00D33EB2" w:rsidTr="004507B7">
        <w:trPr>
          <w:trHeight w:val="87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20.1.00.60500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247,0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0,0</w:t>
            </w:r>
          </w:p>
        </w:tc>
      </w:tr>
      <w:tr w:rsidR="00D33EB2" w:rsidRPr="00D33EB2" w:rsidTr="004507B7">
        <w:trPr>
          <w:trHeight w:val="3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D33EB2" w:rsidRPr="00D33EB2" w:rsidTr="004507B7">
        <w:trPr>
          <w:trHeight w:val="3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Молодежная политика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D33EB2" w:rsidRPr="00D33EB2" w:rsidTr="004507B7">
        <w:trPr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20.0.00.00000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D33EB2" w:rsidRPr="00D33EB2" w:rsidTr="004507B7">
        <w:trPr>
          <w:trHeight w:val="3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Материально-техническое обеспечение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20.1.00.00000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D33EB2" w:rsidRPr="00D33EB2" w:rsidTr="004507B7">
        <w:trPr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Проведение мероприятий для детей и молодежи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20.1.00.43100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D33EB2" w:rsidRPr="00D33EB2" w:rsidTr="004507B7">
        <w:trPr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07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20.1.00.43100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0,0</w:t>
            </w:r>
          </w:p>
        </w:tc>
      </w:tr>
      <w:tr w:rsidR="00D33EB2" w:rsidRPr="00D33EB2" w:rsidTr="004507B7">
        <w:trPr>
          <w:trHeight w:val="87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07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20.1.00.43100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0,0</w:t>
            </w:r>
          </w:p>
        </w:tc>
      </w:tr>
      <w:tr w:rsidR="00D33EB2" w:rsidRPr="00D33EB2" w:rsidTr="004507B7">
        <w:trPr>
          <w:trHeight w:val="3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lastRenderedPageBreak/>
              <w:t>КУЛЬТУРА, КИНЕМАТОГРАФИЯ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481,0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D33EB2" w:rsidRPr="00D33EB2" w:rsidTr="004507B7">
        <w:trPr>
          <w:trHeight w:val="3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Культура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481,0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D33EB2" w:rsidRPr="00D33EB2" w:rsidTr="004507B7">
        <w:trPr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20.0.00.00000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481,0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D33EB2" w:rsidRPr="00D33EB2" w:rsidTr="004507B7">
        <w:trPr>
          <w:trHeight w:val="3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Материально-техническое обеспечение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20.1.00.00000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481,0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D33EB2" w:rsidRPr="00D33EB2" w:rsidTr="004507B7">
        <w:trPr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20.1.00.44000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478,0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D33EB2" w:rsidRPr="00D33EB2" w:rsidTr="004507B7">
        <w:trPr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20.1.00.44000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417,0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0,0</w:t>
            </w:r>
          </w:p>
        </w:tc>
      </w:tr>
      <w:tr w:rsidR="00D33EB2" w:rsidRPr="00D33EB2" w:rsidTr="004507B7">
        <w:trPr>
          <w:trHeight w:val="87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20.1.00.44000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417,0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0,0</w:t>
            </w:r>
          </w:p>
        </w:tc>
      </w:tr>
      <w:tr w:rsidR="00D33EB2" w:rsidRPr="00D33EB2" w:rsidTr="004507B7">
        <w:trPr>
          <w:trHeight w:val="3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20.1.00.44000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61,0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0,0</w:t>
            </w:r>
          </w:p>
        </w:tc>
      </w:tr>
      <w:tr w:rsidR="00D33EB2" w:rsidRPr="00D33EB2" w:rsidTr="004507B7">
        <w:trPr>
          <w:trHeight w:val="3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20.1.00.44000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850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61,0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0,0</w:t>
            </w:r>
          </w:p>
        </w:tc>
      </w:tr>
      <w:tr w:rsidR="00D33EB2" w:rsidRPr="00D33EB2" w:rsidTr="004507B7">
        <w:trPr>
          <w:trHeight w:val="229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proofErr w:type="spellStart"/>
            <w:r w:rsidRPr="00D33EB2">
              <w:rPr>
                <w:b/>
                <w:bCs/>
                <w:sz w:val="24"/>
                <w:szCs w:val="24"/>
              </w:rPr>
              <w:t>Софинансирование</w:t>
            </w:r>
            <w:proofErr w:type="spellEnd"/>
            <w:r w:rsidRPr="00D33EB2">
              <w:rPr>
                <w:b/>
                <w:bCs/>
                <w:sz w:val="24"/>
                <w:szCs w:val="24"/>
              </w:rPr>
              <w:t xml:space="preserve"> мероприятий по сохранению памятников и других мемориальных объектов, увековечивающих память о новосибирцах-защитниках Отечества, в рамках государственной программы Новосибирской области "Культура Новосибирской области" за счет средств местного бюджета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20.1.00.70450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D33EB2" w:rsidRPr="00D33EB2" w:rsidTr="004507B7">
        <w:trPr>
          <w:trHeight w:val="3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20.1.00.70450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0,0</w:t>
            </w:r>
          </w:p>
        </w:tc>
      </w:tr>
      <w:tr w:rsidR="00D33EB2" w:rsidRPr="00D33EB2" w:rsidTr="004507B7">
        <w:trPr>
          <w:trHeight w:val="3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20.1.00.70450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850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0,0</w:t>
            </w:r>
          </w:p>
        </w:tc>
      </w:tr>
      <w:tr w:rsidR="00D33EB2" w:rsidRPr="00D33EB2" w:rsidTr="004507B7">
        <w:trPr>
          <w:trHeight w:val="3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454,1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215,0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450,0</w:t>
            </w:r>
          </w:p>
        </w:tc>
      </w:tr>
      <w:tr w:rsidR="00D33EB2" w:rsidRPr="00D33EB2" w:rsidTr="004507B7">
        <w:trPr>
          <w:trHeight w:val="3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Пенсионное обеспечение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454,1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215,0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450,0</w:t>
            </w:r>
          </w:p>
        </w:tc>
      </w:tr>
      <w:tr w:rsidR="00D33EB2" w:rsidRPr="00D33EB2" w:rsidTr="004507B7">
        <w:trPr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20.0.00.00000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454,1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215,0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450,0</w:t>
            </w:r>
          </w:p>
        </w:tc>
      </w:tr>
      <w:tr w:rsidR="00D33EB2" w:rsidRPr="00D33EB2" w:rsidTr="004507B7">
        <w:trPr>
          <w:trHeight w:val="3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Материально-техническое обеспечение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20.1.00.00000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454,1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215,0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450,0</w:t>
            </w:r>
          </w:p>
        </w:tc>
      </w:tr>
      <w:tr w:rsidR="00D33EB2" w:rsidRPr="00D33EB2" w:rsidTr="004507B7">
        <w:trPr>
          <w:trHeight w:val="87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Доплаты к пенсиям государственных служащих субъектов РФ и муниципальных служащих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20.1.00.49100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454,1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215,0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450,0</w:t>
            </w:r>
          </w:p>
        </w:tc>
      </w:tr>
      <w:tr w:rsidR="00D33EB2" w:rsidRPr="00D33EB2" w:rsidTr="004507B7">
        <w:trPr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20.1.00.49100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300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454,1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215,0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450,0</w:t>
            </w:r>
          </w:p>
        </w:tc>
      </w:tr>
      <w:tr w:rsidR="00D33EB2" w:rsidRPr="00D33EB2" w:rsidTr="004507B7">
        <w:trPr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20.1.00.49100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310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454,1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215,0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450,0</w:t>
            </w:r>
          </w:p>
        </w:tc>
      </w:tr>
      <w:tr w:rsidR="00D33EB2" w:rsidRPr="00D33EB2" w:rsidTr="004507B7">
        <w:trPr>
          <w:trHeight w:val="3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19,0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D33EB2" w:rsidRPr="00D33EB2" w:rsidTr="004507B7">
        <w:trPr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19,0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D33EB2" w:rsidRPr="00D33EB2" w:rsidTr="004507B7">
        <w:trPr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lastRenderedPageBreak/>
              <w:t>Расходы на обеспечение функций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20.0.00.00000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19,0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D33EB2" w:rsidRPr="00D33EB2" w:rsidTr="004507B7">
        <w:trPr>
          <w:trHeight w:val="3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Материально-техническое обеспечение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20.1.00.00000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19,0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D33EB2" w:rsidRPr="00D33EB2" w:rsidTr="004507B7">
        <w:trPr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Мероприятия в области  спорта и физической культуры, туризма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20.1.00.43600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19,0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D33EB2" w:rsidRPr="00D33EB2" w:rsidTr="004507B7">
        <w:trPr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05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20.1.00.43600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19,0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0,0</w:t>
            </w:r>
          </w:p>
        </w:tc>
      </w:tr>
      <w:tr w:rsidR="00D33EB2" w:rsidRPr="00D33EB2" w:rsidTr="004507B7">
        <w:trPr>
          <w:trHeight w:val="87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05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20.1.00.43600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19,0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0,0</w:t>
            </w:r>
          </w:p>
        </w:tc>
      </w:tr>
      <w:tr w:rsidR="00D33EB2" w:rsidRPr="00D33EB2" w:rsidTr="004507B7">
        <w:trPr>
          <w:trHeight w:val="3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99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99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119,6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266,9</w:t>
            </w:r>
          </w:p>
        </w:tc>
      </w:tr>
      <w:tr w:rsidR="00D33EB2" w:rsidRPr="00D33EB2" w:rsidTr="004507B7">
        <w:trPr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proofErr w:type="spellStart"/>
            <w:r w:rsidRPr="00D33EB2">
              <w:rPr>
                <w:b/>
                <w:bCs/>
                <w:sz w:val="24"/>
                <w:szCs w:val="24"/>
              </w:rPr>
              <w:t>Непрограммные</w:t>
            </w:r>
            <w:proofErr w:type="spellEnd"/>
            <w:r w:rsidRPr="00D33EB2">
              <w:rPr>
                <w:b/>
                <w:bCs/>
                <w:sz w:val="24"/>
                <w:szCs w:val="24"/>
              </w:rPr>
              <w:t xml:space="preserve"> направления областного бюджета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99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99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99.0.00.00000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119,6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266,9</w:t>
            </w:r>
          </w:p>
        </w:tc>
      </w:tr>
      <w:tr w:rsidR="00D33EB2" w:rsidRPr="00D33EB2" w:rsidTr="004507B7">
        <w:trPr>
          <w:trHeight w:val="3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Условно-утвержденные расходы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99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99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99.9.00.00090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119,6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266,9</w:t>
            </w:r>
          </w:p>
        </w:tc>
      </w:tr>
      <w:tr w:rsidR="00D33EB2" w:rsidRPr="00D33EB2" w:rsidTr="004507B7">
        <w:trPr>
          <w:trHeight w:val="3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99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99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99.9.00.00090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900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119,6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266,9</w:t>
            </w:r>
          </w:p>
        </w:tc>
      </w:tr>
      <w:tr w:rsidR="00D33EB2" w:rsidRPr="00D33EB2" w:rsidTr="004507B7">
        <w:trPr>
          <w:trHeight w:val="3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99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99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99.9.00.00090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990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119,6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D33EB2">
              <w:rPr>
                <w:sz w:val="24"/>
                <w:szCs w:val="24"/>
              </w:rPr>
              <w:t>266,9</w:t>
            </w:r>
          </w:p>
        </w:tc>
      </w:tr>
      <w:tr w:rsidR="00D33EB2" w:rsidRPr="00D33EB2" w:rsidTr="004507B7">
        <w:trPr>
          <w:trHeight w:val="2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Итого расходов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D33EB2">
            <w:pPr>
              <w:widowControl/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4507B7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7 873,7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4507B7">
            <w:pPr>
              <w:widowControl/>
              <w:spacing w:line="240" w:lineRule="auto"/>
              <w:ind w:right="98"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4 927,6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3EB2" w:rsidRPr="00D33EB2" w:rsidRDefault="00D33EB2" w:rsidP="004507B7">
            <w:pPr>
              <w:widowControl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D33EB2">
              <w:rPr>
                <w:b/>
                <w:bCs/>
                <w:sz w:val="24"/>
                <w:szCs w:val="24"/>
              </w:rPr>
              <w:t>5 488,4</w:t>
            </w:r>
          </w:p>
        </w:tc>
      </w:tr>
    </w:tbl>
    <w:p w:rsidR="00B53552" w:rsidRDefault="00B53552" w:rsidP="00D33EB2">
      <w:pPr>
        <w:tabs>
          <w:tab w:val="left" w:pos="3544"/>
          <w:tab w:val="left" w:pos="6237"/>
        </w:tabs>
        <w:ind w:left="142" w:right="-850" w:firstLine="283"/>
        <w:jc w:val="center"/>
        <w:rPr>
          <w:bCs/>
          <w:sz w:val="28"/>
          <w:szCs w:val="28"/>
        </w:rPr>
      </w:pPr>
    </w:p>
    <w:sectPr w:rsidR="00B53552" w:rsidSect="00D33EB2">
      <w:headerReference w:type="default" r:id="rId6"/>
      <w:pgSz w:w="11906" w:h="16838"/>
      <w:pgMar w:top="1134" w:right="424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57EF" w:rsidRDefault="00A757EF">
      <w:pPr>
        <w:spacing w:line="240" w:lineRule="auto"/>
      </w:pPr>
      <w:r>
        <w:separator/>
      </w:r>
    </w:p>
  </w:endnote>
  <w:endnote w:type="continuationSeparator" w:id="0">
    <w:p w:rsidR="00A757EF" w:rsidRDefault="00A757E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57EF" w:rsidRDefault="00A757EF">
      <w:pPr>
        <w:spacing w:line="240" w:lineRule="auto"/>
      </w:pPr>
      <w:r>
        <w:separator/>
      </w:r>
    </w:p>
  </w:footnote>
  <w:footnote w:type="continuationSeparator" w:id="0">
    <w:p w:rsidR="00A757EF" w:rsidRDefault="00A757EF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5458876"/>
      <w:docPartObj>
        <w:docPartGallery w:val="Page Numbers (Top of Page)"/>
        <w:docPartUnique/>
      </w:docPartObj>
    </w:sdtPr>
    <w:sdtContent>
      <w:p w:rsidR="00B53552" w:rsidRDefault="00542656">
        <w:pPr>
          <w:pStyle w:val="Header"/>
          <w:jc w:val="center"/>
        </w:pPr>
        <w:r>
          <w:fldChar w:fldCharType="begin"/>
        </w:r>
        <w:r w:rsidR="00066686">
          <w:instrText xml:space="preserve"> PAGE   \* MERGEFORMAT </w:instrText>
        </w:r>
        <w:r>
          <w:fldChar w:fldCharType="separate"/>
        </w:r>
        <w:r w:rsidR="004507B7">
          <w:rPr>
            <w:noProof/>
          </w:rPr>
          <w:t>8</w:t>
        </w:r>
        <w:r>
          <w:fldChar w:fldCharType="end"/>
        </w:r>
      </w:p>
    </w:sdtContent>
  </w:sdt>
  <w:p w:rsidR="00B53552" w:rsidRDefault="00B53552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53552"/>
    <w:rsid w:val="000562E4"/>
    <w:rsid w:val="00066686"/>
    <w:rsid w:val="000E1271"/>
    <w:rsid w:val="001716DD"/>
    <w:rsid w:val="00222D22"/>
    <w:rsid w:val="002D01C9"/>
    <w:rsid w:val="00316EBA"/>
    <w:rsid w:val="003236AA"/>
    <w:rsid w:val="003D0EFC"/>
    <w:rsid w:val="0040082D"/>
    <w:rsid w:val="00430160"/>
    <w:rsid w:val="004507B7"/>
    <w:rsid w:val="004D62DD"/>
    <w:rsid w:val="00542656"/>
    <w:rsid w:val="0064122F"/>
    <w:rsid w:val="006C6E7B"/>
    <w:rsid w:val="007B754D"/>
    <w:rsid w:val="008F24B4"/>
    <w:rsid w:val="00A16E10"/>
    <w:rsid w:val="00A757EF"/>
    <w:rsid w:val="00AD446D"/>
    <w:rsid w:val="00B10350"/>
    <w:rsid w:val="00B53552"/>
    <w:rsid w:val="00BD59D5"/>
    <w:rsid w:val="00D2201A"/>
    <w:rsid w:val="00D33EB2"/>
    <w:rsid w:val="00D677C0"/>
    <w:rsid w:val="00DF6DA8"/>
    <w:rsid w:val="00E53CF9"/>
    <w:rsid w:val="00E53F82"/>
    <w:rsid w:val="00EB369D"/>
    <w:rsid w:val="00ED15A8"/>
    <w:rsid w:val="00F67A50"/>
    <w:rsid w:val="00F743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552"/>
    <w:pPr>
      <w:widowControl w:val="0"/>
      <w:spacing w:after="0" w:line="256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B53552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Heading1"/>
    <w:uiPriority w:val="9"/>
    <w:rsid w:val="00B53552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B53552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Heading2"/>
    <w:uiPriority w:val="9"/>
    <w:rsid w:val="00B53552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B53552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B53552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B53552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B53552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B53552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Heading5"/>
    <w:uiPriority w:val="9"/>
    <w:rsid w:val="00B53552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B53552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basedOn w:val="a0"/>
    <w:link w:val="Heading6"/>
    <w:uiPriority w:val="9"/>
    <w:rsid w:val="00B53552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B53552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basedOn w:val="a0"/>
    <w:link w:val="Heading7"/>
    <w:uiPriority w:val="9"/>
    <w:rsid w:val="00B53552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B53552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basedOn w:val="a0"/>
    <w:link w:val="Heading8"/>
    <w:uiPriority w:val="9"/>
    <w:rsid w:val="00B53552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B53552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B53552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B53552"/>
    <w:pPr>
      <w:ind w:left="720"/>
      <w:contextualSpacing/>
    </w:pPr>
  </w:style>
  <w:style w:type="paragraph" w:styleId="a4">
    <w:name w:val="No Spacing"/>
    <w:uiPriority w:val="1"/>
    <w:qFormat/>
    <w:rsid w:val="00B53552"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rsid w:val="00B53552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sid w:val="00B53552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B53552"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B53552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B53552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B53552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B53552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B53552"/>
    <w:rPr>
      <w:i/>
    </w:rPr>
  </w:style>
  <w:style w:type="character" w:customStyle="1" w:styleId="HeaderChar">
    <w:name w:val="Header Char"/>
    <w:basedOn w:val="a0"/>
    <w:link w:val="Header"/>
    <w:uiPriority w:val="99"/>
    <w:rsid w:val="00B53552"/>
  </w:style>
  <w:style w:type="character" w:customStyle="1" w:styleId="FooterChar">
    <w:name w:val="Footer Char"/>
    <w:basedOn w:val="a0"/>
    <w:link w:val="Footer"/>
    <w:uiPriority w:val="99"/>
    <w:rsid w:val="00B53552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B53552"/>
    <w:pPr>
      <w:spacing w:line="276" w:lineRule="auto"/>
    </w:pPr>
    <w:rPr>
      <w:b/>
      <w:bCs/>
      <w:color w:val="4F81BD" w:themeColor="accent1"/>
    </w:rPr>
  </w:style>
  <w:style w:type="character" w:customStyle="1" w:styleId="CaptionChar">
    <w:name w:val="Caption Char"/>
    <w:link w:val="Footer"/>
    <w:uiPriority w:val="99"/>
    <w:rsid w:val="00B53552"/>
  </w:style>
  <w:style w:type="table" w:customStyle="1" w:styleId="TableGridLight">
    <w:name w:val="Table Grid Light"/>
    <w:basedOn w:val="a1"/>
    <w:uiPriority w:val="59"/>
    <w:rsid w:val="00B53552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B53552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B535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B5355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B5355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B5355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B5355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B5355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B5355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B5355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B5355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B5355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B5355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B5355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B5355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B5355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B5355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B5355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b">
    <w:name w:val="footnote text"/>
    <w:basedOn w:val="a"/>
    <w:link w:val="ac"/>
    <w:uiPriority w:val="99"/>
    <w:semiHidden/>
    <w:unhideWhenUsed/>
    <w:rsid w:val="00B53552"/>
    <w:pPr>
      <w:spacing w:after="40" w:line="240" w:lineRule="auto"/>
    </w:pPr>
  </w:style>
  <w:style w:type="character" w:customStyle="1" w:styleId="ac">
    <w:name w:val="Текст сноски Знак"/>
    <w:link w:val="ab"/>
    <w:uiPriority w:val="99"/>
    <w:rsid w:val="00B53552"/>
    <w:rPr>
      <w:sz w:val="18"/>
    </w:rPr>
  </w:style>
  <w:style w:type="character" w:styleId="ad">
    <w:name w:val="footnote reference"/>
    <w:basedOn w:val="a0"/>
    <w:uiPriority w:val="99"/>
    <w:unhideWhenUsed/>
    <w:rsid w:val="00B53552"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sid w:val="00B53552"/>
    <w:pPr>
      <w:spacing w:line="240" w:lineRule="auto"/>
    </w:pPr>
    <w:rPr>
      <w:sz w:val="20"/>
    </w:rPr>
  </w:style>
  <w:style w:type="character" w:customStyle="1" w:styleId="af">
    <w:name w:val="Текст концевой сноски Знак"/>
    <w:link w:val="ae"/>
    <w:uiPriority w:val="99"/>
    <w:rsid w:val="00B53552"/>
    <w:rPr>
      <w:sz w:val="20"/>
    </w:rPr>
  </w:style>
  <w:style w:type="character" w:styleId="af0">
    <w:name w:val="endnote reference"/>
    <w:basedOn w:val="a0"/>
    <w:uiPriority w:val="99"/>
    <w:semiHidden/>
    <w:unhideWhenUsed/>
    <w:rsid w:val="00B53552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B53552"/>
    <w:pPr>
      <w:spacing w:after="57"/>
      <w:ind w:firstLine="0"/>
    </w:pPr>
  </w:style>
  <w:style w:type="paragraph" w:styleId="21">
    <w:name w:val="toc 2"/>
    <w:basedOn w:val="a"/>
    <w:next w:val="a"/>
    <w:uiPriority w:val="39"/>
    <w:unhideWhenUsed/>
    <w:rsid w:val="00B53552"/>
    <w:pPr>
      <w:spacing w:after="57"/>
      <w:ind w:left="283" w:firstLine="0"/>
    </w:pPr>
  </w:style>
  <w:style w:type="paragraph" w:styleId="3">
    <w:name w:val="toc 3"/>
    <w:basedOn w:val="a"/>
    <w:next w:val="a"/>
    <w:uiPriority w:val="39"/>
    <w:unhideWhenUsed/>
    <w:rsid w:val="00B53552"/>
    <w:pPr>
      <w:spacing w:after="57"/>
      <w:ind w:left="567" w:firstLine="0"/>
    </w:pPr>
  </w:style>
  <w:style w:type="paragraph" w:styleId="4">
    <w:name w:val="toc 4"/>
    <w:basedOn w:val="a"/>
    <w:next w:val="a"/>
    <w:uiPriority w:val="39"/>
    <w:unhideWhenUsed/>
    <w:rsid w:val="00B53552"/>
    <w:pPr>
      <w:spacing w:after="57"/>
      <w:ind w:left="850" w:firstLine="0"/>
    </w:pPr>
  </w:style>
  <w:style w:type="paragraph" w:styleId="5">
    <w:name w:val="toc 5"/>
    <w:basedOn w:val="a"/>
    <w:next w:val="a"/>
    <w:uiPriority w:val="39"/>
    <w:unhideWhenUsed/>
    <w:rsid w:val="00B53552"/>
    <w:pPr>
      <w:spacing w:after="57"/>
      <w:ind w:left="1134" w:firstLine="0"/>
    </w:pPr>
  </w:style>
  <w:style w:type="paragraph" w:styleId="6">
    <w:name w:val="toc 6"/>
    <w:basedOn w:val="a"/>
    <w:next w:val="a"/>
    <w:uiPriority w:val="39"/>
    <w:unhideWhenUsed/>
    <w:rsid w:val="00B53552"/>
    <w:pPr>
      <w:spacing w:after="57"/>
      <w:ind w:left="1417" w:firstLine="0"/>
    </w:pPr>
  </w:style>
  <w:style w:type="paragraph" w:styleId="7">
    <w:name w:val="toc 7"/>
    <w:basedOn w:val="a"/>
    <w:next w:val="a"/>
    <w:uiPriority w:val="39"/>
    <w:unhideWhenUsed/>
    <w:rsid w:val="00B53552"/>
    <w:pPr>
      <w:spacing w:after="57"/>
      <w:ind w:left="1701" w:firstLine="0"/>
    </w:pPr>
  </w:style>
  <w:style w:type="paragraph" w:styleId="8">
    <w:name w:val="toc 8"/>
    <w:basedOn w:val="a"/>
    <w:next w:val="a"/>
    <w:uiPriority w:val="39"/>
    <w:unhideWhenUsed/>
    <w:rsid w:val="00B53552"/>
    <w:pPr>
      <w:spacing w:after="57"/>
      <w:ind w:left="1984" w:firstLine="0"/>
    </w:pPr>
  </w:style>
  <w:style w:type="paragraph" w:styleId="9">
    <w:name w:val="toc 9"/>
    <w:basedOn w:val="a"/>
    <w:next w:val="a"/>
    <w:uiPriority w:val="39"/>
    <w:unhideWhenUsed/>
    <w:rsid w:val="00B53552"/>
    <w:pPr>
      <w:spacing w:after="57"/>
      <w:ind w:left="2268" w:firstLine="0"/>
    </w:pPr>
  </w:style>
  <w:style w:type="paragraph" w:styleId="af1">
    <w:name w:val="TOC Heading"/>
    <w:uiPriority w:val="39"/>
    <w:unhideWhenUsed/>
    <w:rsid w:val="00B53552"/>
  </w:style>
  <w:style w:type="paragraph" w:styleId="af2">
    <w:name w:val="table of figures"/>
    <w:basedOn w:val="a"/>
    <w:next w:val="a"/>
    <w:uiPriority w:val="99"/>
    <w:unhideWhenUsed/>
    <w:rsid w:val="00B53552"/>
  </w:style>
  <w:style w:type="character" w:styleId="af3">
    <w:name w:val="Hyperlink"/>
    <w:basedOn w:val="a0"/>
    <w:uiPriority w:val="99"/>
    <w:semiHidden/>
    <w:unhideWhenUsed/>
    <w:rsid w:val="00B53552"/>
    <w:rPr>
      <w:color w:val="0000FF"/>
      <w:u w:val="single"/>
    </w:rPr>
  </w:style>
  <w:style w:type="character" w:styleId="af4">
    <w:name w:val="FollowedHyperlink"/>
    <w:basedOn w:val="a0"/>
    <w:uiPriority w:val="99"/>
    <w:semiHidden/>
    <w:unhideWhenUsed/>
    <w:rsid w:val="00B53552"/>
    <w:rPr>
      <w:color w:val="800080"/>
      <w:u w:val="single"/>
    </w:rPr>
  </w:style>
  <w:style w:type="paragraph" w:customStyle="1" w:styleId="xl25">
    <w:name w:val="xl25"/>
    <w:basedOn w:val="a"/>
    <w:rsid w:val="00B53552"/>
    <w:pPr>
      <w:widowControl/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a"/>
    <w:rsid w:val="00B53552"/>
    <w:pPr>
      <w:widowControl/>
      <w:pBdr>
        <w:lef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7">
    <w:name w:val="xl27"/>
    <w:basedOn w:val="a"/>
    <w:rsid w:val="00B53552"/>
    <w:pPr>
      <w:widowControl/>
      <w:pBdr>
        <w:lef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rsid w:val="00B53552"/>
    <w:pPr>
      <w:widowControl/>
      <w:pBdr>
        <w:lef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9">
    <w:name w:val="xl29"/>
    <w:basedOn w:val="a"/>
    <w:rsid w:val="00B53552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a"/>
    <w:rsid w:val="00B53552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a"/>
    <w:rsid w:val="00B5355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a"/>
    <w:rsid w:val="00B5355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3">
    <w:name w:val="xl33"/>
    <w:basedOn w:val="a"/>
    <w:rsid w:val="00B5355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a"/>
    <w:rsid w:val="00B5355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a"/>
    <w:rsid w:val="00B5355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a"/>
    <w:rsid w:val="00B5355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a"/>
    <w:rsid w:val="00B5355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a"/>
    <w:rsid w:val="00B5355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a"/>
    <w:rsid w:val="00B5355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a"/>
    <w:rsid w:val="00B53552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1">
    <w:name w:val="xl41"/>
    <w:basedOn w:val="a"/>
    <w:rsid w:val="00B53552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2">
    <w:name w:val="xl42"/>
    <w:basedOn w:val="a"/>
    <w:rsid w:val="00B53552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3">
    <w:name w:val="xl43"/>
    <w:basedOn w:val="a"/>
    <w:rsid w:val="00B53552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a"/>
    <w:rsid w:val="00B5355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5">
    <w:name w:val="xl45"/>
    <w:basedOn w:val="a"/>
    <w:rsid w:val="00B5355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6">
    <w:name w:val="xl46"/>
    <w:basedOn w:val="a"/>
    <w:rsid w:val="00B5355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7">
    <w:name w:val="xl47"/>
    <w:basedOn w:val="a"/>
    <w:rsid w:val="00B5355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8">
    <w:name w:val="xl48"/>
    <w:basedOn w:val="a"/>
    <w:rsid w:val="00B5355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a"/>
    <w:rsid w:val="00B5355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a"/>
    <w:rsid w:val="00B53552"/>
    <w:pPr>
      <w:widowControl/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1">
    <w:name w:val="xl51"/>
    <w:basedOn w:val="a"/>
    <w:rsid w:val="00B53552"/>
    <w:pPr>
      <w:widowControl/>
      <w:pBdr>
        <w:top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2">
    <w:name w:val="xl52"/>
    <w:basedOn w:val="a"/>
    <w:rsid w:val="00B53552"/>
    <w:pPr>
      <w:widowControl/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3">
    <w:name w:val="xl53"/>
    <w:basedOn w:val="a"/>
    <w:rsid w:val="00B53552"/>
    <w:pPr>
      <w:widowControl/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4">
    <w:name w:val="xl54"/>
    <w:basedOn w:val="a"/>
    <w:rsid w:val="00B53552"/>
    <w:pPr>
      <w:widowControl/>
      <w:pBdr>
        <w:bottom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5">
    <w:name w:val="xl55"/>
    <w:basedOn w:val="a"/>
    <w:rsid w:val="00B53552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Header">
    <w:name w:val="Header"/>
    <w:basedOn w:val="a"/>
    <w:link w:val="af5"/>
    <w:uiPriority w:val="99"/>
    <w:unhideWhenUsed/>
    <w:rsid w:val="00B53552"/>
    <w:pPr>
      <w:tabs>
        <w:tab w:val="center" w:pos="4677"/>
        <w:tab w:val="right" w:pos="9355"/>
      </w:tabs>
      <w:spacing w:line="240" w:lineRule="auto"/>
    </w:pPr>
  </w:style>
  <w:style w:type="character" w:customStyle="1" w:styleId="af5">
    <w:name w:val="Верхний колонтитул Знак"/>
    <w:basedOn w:val="a0"/>
    <w:link w:val="Header"/>
    <w:uiPriority w:val="99"/>
    <w:rsid w:val="00B53552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Footer">
    <w:name w:val="Footer"/>
    <w:basedOn w:val="a"/>
    <w:link w:val="af6"/>
    <w:uiPriority w:val="99"/>
    <w:semiHidden/>
    <w:unhideWhenUsed/>
    <w:rsid w:val="00B53552"/>
    <w:pPr>
      <w:tabs>
        <w:tab w:val="center" w:pos="4677"/>
        <w:tab w:val="right" w:pos="9355"/>
      </w:tabs>
      <w:spacing w:line="240" w:lineRule="auto"/>
    </w:pPr>
  </w:style>
  <w:style w:type="character" w:customStyle="1" w:styleId="af6">
    <w:name w:val="Нижний колонтитул Знак"/>
    <w:basedOn w:val="a0"/>
    <w:link w:val="Footer"/>
    <w:uiPriority w:val="99"/>
    <w:semiHidden/>
    <w:rsid w:val="00B53552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a"/>
    <w:rsid w:val="00B53552"/>
    <w:pPr>
      <w:widowControl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5">
    <w:name w:val="xl65"/>
    <w:basedOn w:val="a"/>
    <w:rsid w:val="00B53552"/>
    <w:pPr>
      <w:widowControl/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6">
    <w:name w:val="xl66"/>
    <w:basedOn w:val="a"/>
    <w:rsid w:val="00B53552"/>
    <w:pPr>
      <w:widowControl/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B53552"/>
    <w:pPr>
      <w:widowControl/>
      <w:pBdr>
        <w:lef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B53552"/>
    <w:pPr>
      <w:widowControl/>
      <w:pBdr>
        <w:lef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B53552"/>
    <w:pPr>
      <w:widowControl/>
      <w:pBdr>
        <w:lef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B53552"/>
    <w:pPr>
      <w:widowControl/>
      <w:pBdr>
        <w:lef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B53552"/>
    <w:pPr>
      <w:widowControl/>
      <w:pBdr>
        <w:lef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B53552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B53552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B53552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B5355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B5355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B5355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B5355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B5355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B5355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B5355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B5355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B5355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B5355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B5355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B5355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B5355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B5355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B53552"/>
    <w:pPr>
      <w:widowControl/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B53552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B53552"/>
    <w:pPr>
      <w:widowControl/>
      <w:pBdr>
        <w:top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B53552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B53552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B53552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numbering" w:customStyle="1" w:styleId="10">
    <w:name w:val="Нет списка1"/>
    <w:next w:val="a2"/>
    <w:uiPriority w:val="99"/>
    <w:semiHidden/>
    <w:unhideWhenUsed/>
    <w:rsid w:val="00B53552"/>
  </w:style>
  <w:style w:type="paragraph" w:customStyle="1" w:styleId="xl95">
    <w:name w:val="xl95"/>
    <w:basedOn w:val="a"/>
    <w:rsid w:val="00B53552"/>
    <w:pPr>
      <w:widowControl/>
      <w:pBdr>
        <w:lef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B53552"/>
    <w:pPr>
      <w:widowControl/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B53552"/>
    <w:pPr>
      <w:widowControl/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B53552"/>
    <w:pPr>
      <w:widowControl/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B53552"/>
    <w:pPr>
      <w:widowControl/>
      <w:pBdr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B5355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B5355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B5355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B5355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B5355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B53552"/>
    <w:pPr>
      <w:widowControl/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B5355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B5355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B53552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B5355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B5355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B5355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B5355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B5355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B5355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B53552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B5355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B5355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B53552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B5355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B5355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B5355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B5355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B5355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B5355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B5355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B5355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B5355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B5355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B5355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B5355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B5355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B53552"/>
    <w:pPr>
      <w:widowControl/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B5355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B5355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B53552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B53552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7">
    <w:name w:val="xl137"/>
    <w:basedOn w:val="a"/>
    <w:rsid w:val="00B53552"/>
    <w:pPr>
      <w:widowControl/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138">
    <w:name w:val="xl138"/>
    <w:basedOn w:val="a"/>
    <w:rsid w:val="00B53552"/>
    <w:pPr>
      <w:widowControl/>
      <w:spacing w:before="100" w:beforeAutospacing="1" w:after="100" w:afterAutospacing="1" w:line="240" w:lineRule="auto"/>
      <w:ind w:firstLine="0"/>
      <w:jc w:val="center"/>
    </w:pPr>
    <w:rPr>
      <w:sz w:val="28"/>
      <w:szCs w:val="28"/>
    </w:rPr>
  </w:style>
  <w:style w:type="paragraph" w:customStyle="1" w:styleId="xl139">
    <w:name w:val="xl139"/>
    <w:basedOn w:val="a"/>
    <w:rsid w:val="00B5355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"/>
    <w:rsid w:val="00B53552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a"/>
    <w:rsid w:val="00B5355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"/>
    <w:rsid w:val="00B53552"/>
    <w:pPr>
      <w:widowControl/>
      <w:pBdr>
        <w:top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B53552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rsid w:val="00B53552"/>
    <w:pPr>
      <w:widowControl/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B5355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rsid w:val="00B5355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rsid w:val="00B5355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rsid w:val="00B5355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rsid w:val="00B5355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rsid w:val="00B5355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rsid w:val="00B53552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rsid w:val="00B53552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rsid w:val="00B5355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msonormal0">
    <w:name w:val="msonormal"/>
    <w:basedOn w:val="a"/>
    <w:rsid w:val="00B53552"/>
    <w:pPr>
      <w:widowControl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table" w:styleId="af7">
    <w:name w:val="Table Grid"/>
    <w:basedOn w:val="a1"/>
    <w:uiPriority w:val="59"/>
    <w:rsid w:val="00B53552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8">
    <w:name w:val="Emphasis"/>
    <w:basedOn w:val="a0"/>
    <w:qFormat/>
    <w:rsid w:val="00B53552"/>
    <w:rPr>
      <w:i/>
      <w:iCs/>
    </w:rPr>
  </w:style>
  <w:style w:type="paragraph" w:customStyle="1" w:styleId="xl63">
    <w:name w:val="xl63"/>
    <w:basedOn w:val="a"/>
    <w:rsid w:val="00B5355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344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8</Pages>
  <Words>2151</Words>
  <Characters>12267</Characters>
  <Application>Microsoft Office Word</Application>
  <DocSecurity>0</DocSecurity>
  <Lines>102</Lines>
  <Paragraphs>28</Paragraphs>
  <ScaleCrop>false</ScaleCrop>
  <Company>Krokoz™ Inc.</Company>
  <LinksUpToDate>false</LinksUpToDate>
  <CharactersWithSpaces>14390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Журавлёва Н. С.</dc:creator>
  <cp:lastModifiedBy>admin</cp:lastModifiedBy>
  <cp:revision>33</cp:revision>
  <dcterms:created xsi:type="dcterms:W3CDTF">2022-11-15T02:43:00Z</dcterms:created>
  <dcterms:modified xsi:type="dcterms:W3CDTF">2023-08-24T08:24:00Z</dcterms:modified>
</cp:coreProperties>
</file>